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7D" w:rsidRPr="006A0D51" w:rsidRDefault="00C0587D" w:rsidP="00C63C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A0D51">
        <w:rPr>
          <w:rFonts w:ascii="Times New Roman" w:hAnsi="Times New Roman" w:cs="Times New Roman"/>
          <w:b/>
          <w:sz w:val="28"/>
          <w:szCs w:val="28"/>
          <w:lang w:val="uk-UA"/>
        </w:rPr>
        <w:t>Фізкультурно-оздоровча робота з дітьми дошкільного віку.</w:t>
      </w:r>
    </w:p>
    <w:p w:rsidR="00C0587D" w:rsidRPr="006A0D51" w:rsidRDefault="00C0587D" w:rsidP="00C058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Всі завдання мають </w:t>
      </w:r>
      <w:r w:rsidR="006A0D51" w:rsidRPr="006A0D51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 варіантів </w:t>
      </w:r>
      <w:r w:rsidR="006A0D51" w:rsidRPr="006A0D51">
        <w:rPr>
          <w:rFonts w:ascii="Times New Roman" w:hAnsi="Times New Roman" w:cs="Times New Roman"/>
          <w:sz w:val="28"/>
          <w:szCs w:val="28"/>
          <w:lang w:val="uk-UA"/>
        </w:rPr>
        <w:t>відповідей. Позначте</w:t>
      </w: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 умовною позначкою той варіант відповіді, який вважається правильним.</w:t>
      </w:r>
    </w:p>
    <w:p w:rsidR="00C0587D" w:rsidRPr="006A0D51" w:rsidRDefault="00F40E06" w:rsidP="00F40E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Рівень розвитку рухових умінь і навичок-це…</w:t>
      </w:r>
    </w:p>
    <w:p w:rsidR="00F40E06" w:rsidRPr="006A0D51" w:rsidRDefault="00F40E06" w:rsidP="00F40E06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А.) </w:t>
      </w:r>
      <w:r w:rsidRPr="006A0D5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фізична </w:t>
      </w:r>
      <w:r w:rsidR="006A0D51" w:rsidRPr="006A0D51">
        <w:rPr>
          <w:rFonts w:ascii="Times New Roman" w:hAnsi="Times New Roman" w:cs="Times New Roman"/>
          <w:sz w:val="28"/>
          <w:szCs w:val="28"/>
          <w:u w:val="single"/>
          <w:lang w:val="uk-UA"/>
        </w:rPr>
        <w:t>підготовленість</w:t>
      </w:r>
    </w:p>
    <w:p w:rsidR="00F40E06" w:rsidRPr="006A0D51" w:rsidRDefault="00F40E06" w:rsidP="00F40E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Б.) фізичне виховання</w:t>
      </w:r>
    </w:p>
    <w:p w:rsidR="00F40E06" w:rsidRPr="006A0D51" w:rsidRDefault="00F40E06" w:rsidP="00F40E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В.) </w:t>
      </w:r>
      <w:r w:rsidR="006A0D51" w:rsidRPr="006A0D51">
        <w:rPr>
          <w:rFonts w:ascii="Times New Roman" w:hAnsi="Times New Roman" w:cs="Times New Roman"/>
          <w:sz w:val="28"/>
          <w:szCs w:val="28"/>
          <w:lang w:val="uk-UA"/>
        </w:rPr>
        <w:t>фізична</w:t>
      </w: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 культура</w:t>
      </w:r>
    </w:p>
    <w:p w:rsidR="00F40E06" w:rsidRPr="006A0D51" w:rsidRDefault="00F40E06" w:rsidP="00F40E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Г.) фізичний розвиток</w:t>
      </w:r>
    </w:p>
    <w:p w:rsidR="00F40E06" w:rsidRPr="006A0D51" w:rsidRDefault="00F40E06" w:rsidP="00F40E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Д.) фізична досконалість</w:t>
      </w:r>
    </w:p>
    <w:p w:rsidR="00F40E06" w:rsidRPr="006A0D51" w:rsidRDefault="00F40E06" w:rsidP="00F40E06">
      <w:pPr>
        <w:pStyle w:val="a3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2. Які завдання, спрямовані на охорону життя й зміцнення </w:t>
      </w:r>
      <w:r w:rsidR="006A0D51" w:rsidRPr="006A0D51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 дитини, сприяють підвищенню стійкості організму до різних захворювань, несприятливих впливів зовнішнього середовища?</w:t>
      </w:r>
    </w:p>
    <w:p w:rsidR="00F40E06" w:rsidRPr="006A0D51" w:rsidRDefault="00F40E06" w:rsidP="00F40E06">
      <w:pPr>
        <w:pStyle w:val="a3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     А.) виховні</w:t>
      </w:r>
    </w:p>
    <w:p w:rsidR="00F40E06" w:rsidRPr="006A0D51" w:rsidRDefault="00F40E06" w:rsidP="00F40E06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 Б.)</w:t>
      </w:r>
      <w:r w:rsidR="00E80396"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D51">
        <w:rPr>
          <w:rFonts w:ascii="Times New Roman" w:hAnsi="Times New Roman" w:cs="Times New Roman"/>
          <w:sz w:val="28"/>
          <w:szCs w:val="28"/>
          <w:u w:val="single"/>
          <w:lang w:val="uk-UA"/>
        </w:rPr>
        <w:t>оздоровчі</w:t>
      </w:r>
    </w:p>
    <w:p w:rsidR="00F40E06" w:rsidRPr="006A0D51" w:rsidRDefault="00F40E06" w:rsidP="00F40E0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 В.) освітні</w:t>
      </w:r>
    </w:p>
    <w:p w:rsidR="00F40E06" w:rsidRPr="006A0D51" w:rsidRDefault="00F40E06" w:rsidP="00F40E0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 Г.) корекційні</w:t>
      </w:r>
    </w:p>
    <w:p w:rsidR="00F40E06" w:rsidRPr="006A0D51" w:rsidRDefault="00F40E06" w:rsidP="00F40E0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Д.) розвивальні</w:t>
      </w:r>
    </w:p>
    <w:p w:rsidR="00F40E06" w:rsidRPr="006A0D51" w:rsidRDefault="00F40E06" w:rsidP="00F40E06">
      <w:pPr>
        <w:pStyle w:val="a3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3. Процес неодноразового відтворення певних рухових дій, які організовують згідно з дидактичними принципами навчання, </w:t>
      </w:r>
      <w:r w:rsidR="006A0D51" w:rsidRPr="006A0D51">
        <w:rPr>
          <w:rFonts w:ascii="Times New Roman" w:hAnsi="Times New Roman" w:cs="Times New Roman"/>
          <w:sz w:val="28"/>
          <w:szCs w:val="28"/>
          <w:lang w:val="uk-UA"/>
        </w:rPr>
        <w:t>це -</w:t>
      </w:r>
      <w:r w:rsidRPr="006A0D5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0E06" w:rsidRPr="006A0D51" w:rsidRDefault="00F40E06" w:rsidP="00E80396">
      <w:pPr>
        <w:pStyle w:val="a3"/>
        <w:ind w:left="709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А.) рух</w:t>
      </w:r>
    </w:p>
    <w:p w:rsidR="00F40E06" w:rsidRPr="006A0D51" w:rsidRDefault="00F40E06" w:rsidP="00E80396">
      <w:pPr>
        <w:pStyle w:val="a3"/>
        <w:ind w:left="709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Б.) траєкторія</w:t>
      </w:r>
    </w:p>
    <w:p w:rsidR="00F40E06" w:rsidRPr="006A0D51" w:rsidRDefault="00F40E06" w:rsidP="00E80396">
      <w:pPr>
        <w:pStyle w:val="a3"/>
        <w:ind w:left="709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В.) гімнастика</w:t>
      </w:r>
    </w:p>
    <w:p w:rsidR="00F40E06" w:rsidRPr="006A0D51" w:rsidRDefault="00F40E06" w:rsidP="00E80396">
      <w:pPr>
        <w:pStyle w:val="a3"/>
        <w:ind w:left="709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Г.)</w:t>
      </w:r>
      <w:r w:rsidR="00E80396"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 спорт</w:t>
      </w:r>
    </w:p>
    <w:p w:rsidR="00E80396" w:rsidRPr="006A0D51" w:rsidRDefault="00E80396" w:rsidP="00E80396">
      <w:pPr>
        <w:pStyle w:val="a3"/>
        <w:ind w:left="709" w:hanging="14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Д.) </w:t>
      </w:r>
      <w:r w:rsidRPr="006A0D51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вправа</w:t>
      </w:r>
    </w:p>
    <w:p w:rsidR="00E80396" w:rsidRPr="006A0D51" w:rsidRDefault="00E80396" w:rsidP="00E80396">
      <w:pPr>
        <w:pStyle w:val="a3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4. Яке положення тіла дитини свідчить про готовність до виконання дії і створює найсприятливіші умови для правильного виконання вправи?</w:t>
      </w:r>
    </w:p>
    <w:p w:rsidR="00E80396" w:rsidRPr="006A0D51" w:rsidRDefault="00E80396" w:rsidP="00E8039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А.) раціональне</w:t>
      </w:r>
    </w:p>
    <w:p w:rsidR="00E80396" w:rsidRPr="006A0D51" w:rsidRDefault="00E80396" w:rsidP="00E80396">
      <w:pPr>
        <w:pStyle w:val="a3"/>
        <w:ind w:left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Б.) </w:t>
      </w:r>
      <w:r w:rsidRPr="006A0D51">
        <w:rPr>
          <w:rFonts w:ascii="Times New Roman" w:hAnsi="Times New Roman" w:cs="Times New Roman"/>
          <w:sz w:val="28"/>
          <w:szCs w:val="28"/>
          <w:u w:val="single"/>
          <w:lang w:val="uk-UA"/>
        </w:rPr>
        <w:t>вихідне</w:t>
      </w:r>
    </w:p>
    <w:p w:rsidR="00E80396" w:rsidRPr="006A0D51" w:rsidRDefault="00E80396" w:rsidP="00E8039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В.) звичайне</w:t>
      </w:r>
    </w:p>
    <w:p w:rsidR="00E80396" w:rsidRPr="006A0D51" w:rsidRDefault="00E80396" w:rsidP="00E8039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Г.) просте</w:t>
      </w:r>
    </w:p>
    <w:p w:rsidR="00E80396" w:rsidRPr="006A0D51" w:rsidRDefault="00E80396" w:rsidP="00E8039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Д.) правильне </w:t>
      </w:r>
    </w:p>
    <w:p w:rsidR="00E80396" w:rsidRPr="006A0D51" w:rsidRDefault="00E80396" w:rsidP="00E80396">
      <w:pPr>
        <w:pStyle w:val="a3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5. Яка група методів спрямована на повноцінне сприймання руху та формування в дітей образного уявлення про рух?</w:t>
      </w:r>
    </w:p>
    <w:p w:rsidR="00E80396" w:rsidRPr="006A0D51" w:rsidRDefault="00E80396" w:rsidP="00E80396">
      <w:pPr>
        <w:pStyle w:val="a3"/>
        <w:ind w:left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    А.) </w:t>
      </w:r>
      <w:r w:rsidRPr="006A0D5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наочні </w:t>
      </w:r>
    </w:p>
    <w:p w:rsidR="00E80396" w:rsidRPr="006A0D51" w:rsidRDefault="00E80396" w:rsidP="00E8039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Б.) фізичні</w:t>
      </w:r>
    </w:p>
    <w:p w:rsidR="00E80396" w:rsidRPr="006A0D51" w:rsidRDefault="00E80396" w:rsidP="00E8039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В.) дидактичні</w:t>
      </w:r>
    </w:p>
    <w:p w:rsidR="00E80396" w:rsidRPr="006A0D51" w:rsidRDefault="00E80396" w:rsidP="00E8039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Г.) ігрові</w:t>
      </w:r>
    </w:p>
    <w:p w:rsidR="00E80396" w:rsidRPr="006A0D51" w:rsidRDefault="00E80396" w:rsidP="00E8039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Д.) спеціальні</w:t>
      </w:r>
    </w:p>
    <w:p w:rsidR="00E80396" w:rsidRPr="006A0D51" w:rsidRDefault="00E80396" w:rsidP="00E80396">
      <w:pPr>
        <w:pStyle w:val="a3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Присідання, нахили голови й тулуба, повороти голови й тулуба, прогинання тулуба, потягування, піднімання, опускання, перехрещування й згинання рук та </w:t>
      </w:r>
      <w:r w:rsidR="006A0D51" w:rsidRPr="006A0D51">
        <w:rPr>
          <w:rFonts w:ascii="Times New Roman" w:hAnsi="Times New Roman" w:cs="Times New Roman"/>
          <w:sz w:val="28"/>
          <w:szCs w:val="28"/>
          <w:lang w:val="uk-UA"/>
        </w:rPr>
        <w:t>ніг -</w:t>
      </w: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 це….</w:t>
      </w:r>
    </w:p>
    <w:p w:rsidR="00E80396" w:rsidRPr="006A0D51" w:rsidRDefault="00E80396" w:rsidP="00E8039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А.) психогімнастичні вправи</w:t>
      </w:r>
    </w:p>
    <w:p w:rsidR="00E80396" w:rsidRPr="006A0D51" w:rsidRDefault="00E80396" w:rsidP="00E8039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Б.) основні рухи</w:t>
      </w:r>
    </w:p>
    <w:p w:rsidR="00E80396" w:rsidRPr="006A0D51" w:rsidRDefault="00E80396" w:rsidP="00E8039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В.) </w:t>
      </w:r>
      <w:r w:rsidRPr="006A0D51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загальнорозвивальні вправи</w:t>
      </w:r>
    </w:p>
    <w:p w:rsidR="00E80396" w:rsidRPr="006A0D51" w:rsidRDefault="00E80396" w:rsidP="00E8039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Г.) циклічні рухи</w:t>
      </w:r>
    </w:p>
    <w:p w:rsidR="00E80396" w:rsidRPr="006A0D51" w:rsidRDefault="00E80396" w:rsidP="00E80396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Д.) ациклічні рухи</w:t>
      </w:r>
    </w:p>
    <w:p w:rsidR="00E80396" w:rsidRPr="006A0D51" w:rsidRDefault="00E80396" w:rsidP="00E80396">
      <w:pPr>
        <w:pStyle w:val="a3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7. Стрій, у якому діти стоять пліч-о-пліч одне біля одного на одній лінії, повернуті обличчям в одному напрямку, - це…</w:t>
      </w:r>
    </w:p>
    <w:p w:rsidR="00E80396" w:rsidRPr="006A0D51" w:rsidRDefault="00E80396" w:rsidP="006A0D51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А.) колона</w:t>
      </w:r>
    </w:p>
    <w:p w:rsidR="00E80396" w:rsidRPr="006A0D51" w:rsidRDefault="00E80396" w:rsidP="006A0D51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Б.) </w:t>
      </w:r>
      <w:r w:rsidRPr="006A0D51">
        <w:rPr>
          <w:rFonts w:ascii="Times New Roman" w:hAnsi="Times New Roman" w:cs="Times New Roman"/>
          <w:sz w:val="28"/>
          <w:szCs w:val="28"/>
          <w:u w:val="single"/>
          <w:lang w:val="uk-UA"/>
        </w:rPr>
        <w:t>шеренга</w:t>
      </w:r>
    </w:p>
    <w:p w:rsidR="00E80396" w:rsidRPr="006A0D51" w:rsidRDefault="00E80396" w:rsidP="006A0D51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В.) ряд</w:t>
      </w:r>
    </w:p>
    <w:p w:rsidR="00E80396" w:rsidRPr="006A0D51" w:rsidRDefault="00E80396" w:rsidP="006A0D51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Г.) коло</w:t>
      </w:r>
    </w:p>
    <w:p w:rsidR="00E80396" w:rsidRPr="006A0D51" w:rsidRDefault="00E80396" w:rsidP="006A0D51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Д.)</w:t>
      </w:r>
      <w:r w:rsidR="006A0D51"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 інтервал</w:t>
      </w:r>
    </w:p>
    <w:p w:rsidR="006A0D51" w:rsidRPr="006A0D51" w:rsidRDefault="006A0D51" w:rsidP="006A0D51">
      <w:pPr>
        <w:pStyle w:val="a3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8.) Свідома активна діяльність дитини, що характеризується точним і своєчасним виконанням завдань, пов’язаних з обов’язковими для всіх гравців правилами, це -…</w:t>
      </w:r>
    </w:p>
    <w:p w:rsidR="006A0D51" w:rsidRPr="006A0D51" w:rsidRDefault="006A0D51" w:rsidP="006A0D51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А.) руховий режим</w:t>
      </w:r>
    </w:p>
    <w:p w:rsidR="006A0D51" w:rsidRPr="006A0D51" w:rsidRDefault="006A0D51" w:rsidP="006A0D51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Б.) основні рухи</w:t>
      </w:r>
    </w:p>
    <w:p w:rsidR="006A0D51" w:rsidRPr="006A0D51" w:rsidRDefault="006A0D51" w:rsidP="006A0D51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В.) стройові вправи</w:t>
      </w:r>
    </w:p>
    <w:p w:rsidR="006A0D51" w:rsidRPr="006A0D51" w:rsidRDefault="006A0D51" w:rsidP="006A0D51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Г.) </w:t>
      </w:r>
      <w:r w:rsidRPr="006A0D51">
        <w:rPr>
          <w:rFonts w:ascii="Times New Roman" w:hAnsi="Times New Roman" w:cs="Times New Roman"/>
          <w:sz w:val="28"/>
          <w:szCs w:val="28"/>
          <w:u w:val="single"/>
          <w:lang w:val="uk-UA"/>
        </w:rPr>
        <w:t>рухлива гра</w:t>
      </w:r>
    </w:p>
    <w:p w:rsidR="006A0D51" w:rsidRPr="006A0D51" w:rsidRDefault="006A0D51" w:rsidP="006A0D51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Д.) спортивні вправи </w:t>
      </w:r>
    </w:p>
    <w:p w:rsidR="006A0D51" w:rsidRPr="006A0D51" w:rsidRDefault="006A0D51" w:rsidP="006A0D51">
      <w:pPr>
        <w:pStyle w:val="a3"/>
        <w:tabs>
          <w:tab w:val="left" w:pos="284"/>
        </w:tabs>
        <w:ind w:left="567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9. Короткотривалі вправи, які проводять для попередження фізичної втоми дітей під час занять, що потребують інтелектуального напруження, називають…</w:t>
      </w:r>
    </w:p>
    <w:p w:rsidR="006A0D51" w:rsidRPr="006A0D51" w:rsidRDefault="006A0D51" w:rsidP="006A0D51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А.) гімнастикою пробудження</w:t>
      </w:r>
    </w:p>
    <w:p w:rsidR="006A0D51" w:rsidRPr="006A0D51" w:rsidRDefault="006A0D51" w:rsidP="006A0D51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 xml:space="preserve">Б.) </w:t>
      </w:r>
      <w:r w:rsidRPr="006A0D51">
        <w:rPr>
          <w:rFonts w:ascii="Times New Roman" w:hAnsi="Times New Roman" w:cs="Times New Roman"/>
          <w:sz w:val="28"/>
          <w:szCs w:val="28"/>
          <w:u w:val="single"/>
          <w:lang w:val="uk-UA"/>
        </w:rPr>
        <w:t>фізкультхвилинками</w:t>
      </w:r>
    </w:p>
    <w:p w:rsidR="006A0D51" w:rsidRPr="006A0D51" w:rsidRDefault="006A0D51" w:rsidP="006A0D51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В.) руховими розминками</w:t>
      </w:r>
    </w:p>
    <w:p w:rsidR="006A0D51" w:rsidRPr="006A0D51" w:rsidRDefault="006A0D51" w:rsidP="006A0D51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Г.) рухливими  іграми</w:t>
      </w:r>
    </w:p>
    <w:p w:rsidR="006A0D51" w:rsidRPr="006A0D51" w:rsidRDefault="006A0D51" w:rsidP="006A0D51">
      <w:pPr>
        <w:pStyle w:val="a3"/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6A0D51">
        <w:rPr>
          <w:rFonts w:ascii="Times New Roman" w:hAnsi="Times New Roman" w:cs="Times New Roman"/>
          <w:sz w:val="28"/>
          <w:szCs w:val="28"/>
          <w:lang w:val="uk-UA"/>
        </w:rPr>
        <w:t>Д.) рухливими заняттями</w:t>
      </w:r>
    </w:p>
    <w:p w:rsidR="00E80396" w:rsidRPr="006A0D51" w:rsidRDefault="00E80396" w:rsidP="006A0D51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80396" w:rsidRPr="006A0D51" w:rsidRDefault="00E80396" w:rsidP="00F40E06">
      <w:pPr>
        <w:pStyle w:val="a3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40E06" w:rsidRPr="006A0D51" w:rsidRDefault="00F40E06" w:rsidP="00F40E06">
      <w:pPr>
        <w:pStyle w:val="a3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256D0" w:rsidRPr="006A0D51" w:rsidRDefault="006256D0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56D0" w:rsidRPr="006A0D51" w:rsidRDefault="006256D0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Pr="00D97D74" w:rsidRDefault="00D97D74" w:rsidP="00D97D74">
      <w:pPr>
        <w:shd w:val="clear" w:color="auto" w:fill="BAF0F0"/>
        <w:spacing w:after="0" w:line="360" w:lineRule="atLeast"/>
        <w:outlineLvl w:val="0"/>
        <w:rPr>
          <w:rFonts w:ascii="Arial" w:eastAsia="Times New Roman" w:hAnsi="Arial" w:cs="Arial"/>
          <w:color w:val="0099FF"/>
          <w:kern w:val="36"/>
          <w:sz w:val="30"/>
          <w:szCs w:val="30"/>
          <w:lang w:eastAsia="ru-RU"/>
        </w:rPr>
      </w:pPr>
      <w:r w:rsidRPr="00D97D74">
        <w:rPr>
          <w:rFonts w:ascii="Arial" w:eastAsia="Times New Roman" w:hAnsi="Arial" w:cs="Arial"/>
          <w:color w:val="0099FF"/>
          <w:kern w:val="36"/>
          <w:sz w:val="30"/>
          <w:szCs w:val="30"/>
          <w:lang w:eastAsia="ru-RU"/>
        </w:rPr>
        <w:lastRenderedPageBreak/>
        <w:t>Фізичний розвиток дітей в умовах дошкільного навчального закладу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Одне із основних завдань, визначених Законом України «Про дошкільну освіту» – збереження та зміцнення фізичного, психічного і духовного здоров’я дитини.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Показниками фізичного здоров’я дитини є рівень морфофізіологічного розвитку (нормальне функціонування всіх органів та систем організму, їх ріст і розвиток), що виявляється й підтверджується віковими антропо- та біометричними показниками (довжина, маса тіла, об’єм грудної клітки, робота серця, дихання, опорно-руховий апарат, постава, стан шкіри, гострота зору, нюху, слуху, смаку тощо).Показники психічного здоров’я – рівень розвитку психічних процесів (відчуття, сприймання, увага, пам’ять, уява, мислення, мовлення, воля), емоційної сфери, збалансованих психічних станів, умінь свідомо керувати своєю поведінкою, адекватно реагувати на зовнішні й внутрішні подразники, регулювати відносини із соціальним, природним, предметним середовищем та власним „Я”.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Показники духовного здоров’я – врівноважене спілкування з однолітками та іншими дітьми, дорослими людьми, швидка адаптація до середовища, спрямованість на суспільно-корисну справу, культура користування матеріальними благами.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Умовами цілісного розвитку дитини є використання в дошкільних навчальних закладах здоров’язбережувальних та здоров’яформувальних технологій, які реалізуються комплексно через створення безпечного розвивального середовища, екологічно сприятливого життєвого простору, повноцінного медичного обслуговування, харчування, оптимізації рухового режиму, системного підходу до формування у дітей ціннісного ставлення до власного здоров’я і мотивації щодо здорового способу життя, дотримання гармонійних, доброзичливих взаємин між педагогом та вихованцями, самими дітьми.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C6BD334" wp14:editId="6F923CF7">
                <wp:extent cx="2856230" cy="1958340"/>
                <wp:effectExtent l="0" t="0" r="0" b="0"/>
                <wp:docPr id="5" name="AutoShap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6230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1" style="width:224.9pt;height:1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процесі життєдіяльності дітей у дошкільних навчальних закладах використовується комплекс різних засобів: фізичні вправи (гімнастика, ігри, елементи спорту і туризму), природне середовище (повітря, сонце, вода), гігієнічні чинники (режим харчування, сну, занять і відпочинку, гігієна одягу, взуття, обладнання тощо).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 з традиційними засобами фізичного виховання, оздоровлення дошкільників у практиці роботи дошкільних закладів знаходять місце інші, наприклад: фітбол-гімнастика – вправи з використанням м’яча, що має певні властивості (розмір, колір, запах, пружність), які застосовуються з оздоровчою метою; стретчинг – система вправ, заснована на статичних розтягненнях м’язів тіла і хребта, яка дає змогу запобігати порушенню постави, має оздоровчий вплив на весь організм, допомагає активізувати його захисні сили.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 метою повноцінного фізичного розвитку дітей дошкільний навчальний заклад забезпечує проведення фізкультурно-оздоровчої роботи, організацію рухової активності у повсякденному житті та проведення занять з фізичної культури.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 wp14:anchorId="5839D015" wp14:editId="3CF09550">
                <wp:extent cx="6619240" cy="4976495"/>
                <wp:effectExtent l="0" t="0" r="0" b="0"/>
                <wp:docPr id="4" name="AutoShape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19240" cy="497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2" style="width:521.2pt;height:39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фізкультурно-оздоровчої роботи можна віднести такі форми: ранкова гімнастика, гімнастика після денного сну, фізкультурні хвилинки, паузи, загартувальні процедури.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49CF62D" wp14:editId="449D0D90">
                <wp:extent cx="2856230" cy="2144395"/>
                <wp:effectExtent l="0" t="0" r="0" b="0"/>
                <wp:docPr id="3" name="AutoShape 3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6230" cy="214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3" style="width:224.9pt;height:16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Рухову активність у повсякденному житті забезпечують рухливі ігри, фізичні вправи на прогулянках, походи за межі дошкільного закладу (дитячий туризм), фізкультурні свята і розваги, самостійна рухова діяльність, дні та тижні здоров’я, індивідуальна робота з фізичного виховання.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Заняття з фізичної культури розглядаються як цілеспрямована та унормована форма організованої навчально-пізнавальної діяльності, що має на меті оптимізацію рухового режиму, формування та закріплення рухових умінь і навичок, розвиток фізичних якостей, надання дітям спеціальних знань з фізичної культури.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 wp14:anchorId="581E38D5" wp14:editId="1A773652">
                <wp:extent cx="2856230" cy="2006600"/>
                <wp:effectExtent l="0" t="0" r="0" b="0"/>
                <wp:docPr id="2" name="AutoShape 4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623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4" style="width:224.9pt;height:1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Ранкова гімнастика – обов’язкова складова організації життєдіяльності дітей у дошкільному навчальному закладі. Вона сприяє поглибленню дихання, посиленню кровообігу, обміну речовин, розвитку різних груп м’язів, правильній поставі, розгальмовуванню нервової системи після сну, викликає позитивні емоції.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Головна вимога до гімнастики у літній період – проведення її на свіжому повітрі, а взимку – у добре провітреному приміщенні. Для підвищення опірності організму до несприятливих кліматичних умов одяг під час виконання вправ має бути легким.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Гімнастика після денного сну проводиться після поступового підйому дітей у спальній, групових кімнатах або залі. Комплекс такої гімнастики включає загальнорозвивальні вправи на різні м’язові групи із зміною вихідних положень та спеціальні вправи для формування стопи і постави. Тривалість від 6 до 9 хвилин залежно від віку дітей.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Фізкультурні хвилинки – проводяться під час організованих занять у вигляді короткотривалих комплексів фізичних вправ, що дає можливість зменшити втомлюваність дітей і відновити їхню працездатність для подальшої успішної роботи. До комплексів фізкультурних хвилинок входять 3-4 вправи, кожна з яких повторюється 4-6 разів. Їх тривалість 1-2 хвилин.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A6BB3B0" wp14:editId="40D96737">
                <wp:extent cx="2856230" cy="2144395"/>
                <wp:effectExtent l="0" t="0" r="0" b="0"/>
                <wp:docPr id="1" name="AutoShape 5" descr="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6230" cy="214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5" style="width:224.9pt;height:16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Загартувальні процедури – система заходів, спрямованих на підвищення опірності організму дітей, розвитку у них здатності швидко й без шкоди для здоров’я пристосовуватися до змінних умов навколишнього середовища.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дошкільних навчальних закладах застосовуються два види загартувальних заходів: повсякденні та спеціальні.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повсякденних належать: відповідний температурний режим, застосування широкої аерації, використання прохолодної води для миття рук, обличчя, полоскання рота, горла. Спеціальні загартувальні процедури – повітряні й сонячні ванни, різноманітні водні процедури (наприклад: сухе та вологе обтирання тіла махровою рукавичкою, обливання ніг, тіла), сон при відкритих фрамугах тощо. При використанні водних процедур температура води поступово знижується відповідно до встановлених норм.</w:t>
      </w:r>
    </w:p>
    <w:p w:rsidR="00D97D74" w:rsidRPr="00D97D74" w:rsidRDefault="00D97D74" w:rsidP="00D97D74">
      <w:pPr>
        <w:shd w:val="clear" w:color="auto" w:fill="BAF0F0"/>
        <w:spacing w:before="240" w:after="24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7D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Проводяться й інші загартувальні (ходьба босоніж по росяній траві, глині, камінцях, вологому піску тощо) та спеціальні лікувально-профілактичні процедури (фітотерапія, ароматерапія, лікувальна фізкультура, масаж, фізіотерапевтичні процедури тощо), які включаються до системи оздоровлення за призначенням лікаря та згодою батьків з урахуванням індивідуальних показників стану здоров’я і самопочуття дітей.</w:t>
      </w:r>
    </w:p>
    <w:p w:rsidR="00A47C48" w:rsidRPr="00D97D74" w:rsidRDefault="00A47C48" w:rsidP="00A47C48">
      <w:pPr>
        <w:rPr>
          <w:rFonts w:ascii="Times New Roman" w:hAnsi="Times New Roman" w:cs="Times New Roman"/>
          <w:sz w:val="28"/>
          <w:szCs w:val="28"/>
        </w:rPr>
      </w:pPr>
    </w:p>
    <w:p w:rsidR="00A47C48" w:rsidRPr="006A0D51" w:rsidRDefault="00A47C48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C48" w:rsidRPr="006A0D51" w:rsidRDefault="00A47C48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C48" w:rsidRPr="006A0D51" w:rsidRDefault="00A47C48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C48" w:rsidRPr="006A0D51" w:rsidRDefault="00A47C48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C48" w:rsidRDefault="00A47C48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A47C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 роботі дошкільних навчальних закладів. Нікого не треба переконувати, яку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важливу роль у цьому процесі відіграє формування в дітей рухових умінь і навичок.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Виконання ними різноманітних рухів сприяє не лише розвитку опорно-рухового апарату,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м'язів тіла, а й активізації діяльності кори головного мозку, легенів, серцево-судинної та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дихальної систем, зорових нервів.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Вчені світу дійшли спільної думки: здоров’я людини залежить в основному від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чотирьох факторів: системи охорони здоров’я (10 %), генетичної спадковості (20 %), стану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навколишнього середовища (20 %), та способу життя (50 %).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Дитячі дошкільні заклади – початкова ланка в єдиній системі освіти. Це надзвичайно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важливий ступінь встановлення особи, який багато в чому визначає її подальший розвиток.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Виконувати це складне завдання покликані дитячі дошкільні заклади.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Повноцінний фізичний розвиток, формування правильної постави, рухових якостей,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оптимального рухового стереотипу через розвивальні рухи нерозривно пов'язані з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гармонійною організацією нервової системи. її чуттєвих та рухових центрів, аналізаторів.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оптимальне формування центрів регуляції дихання, кровообігу, обміну речовин,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координації рухів розвиток нервової системи впливає на розвиток усього організму, в тому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числі й опорно-рухового апарату.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Взаємозв'язок фізичного та нервово-психічного розвитку дітей стає основою для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створення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рухових програм розвитку дитини. </w:t>
      </w:r>
      <w:r>
        <w:rPr>
          <w:rFonts w:ascii="Times New Roman" w:hAnsi="Times New Roman" w:cs="Times New Roman"/>
          <w:color w:val="000000"/>
          <w:sz w:val="28"/>
          <w:szCs w:val="28"/>
        </w:rPr>
        <w:t>Такі програми мають на меті нормалізувати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м'язовий тонус, активізувати діяльність нервової системи, а крім того, передбачають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моторну оптимізацію. вирівнювання спільних для сучасних дітей початкових недорозви-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нень опорно-рухового апарату.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Той факт, що у майже 90% дошкільнят виявлено стандартні відхилення в розвитку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опорно-рухового апарату, — сигнал для педагога про необхідність використання рухових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 з метою формування оптимального рухового стереотипу без попередньої медичної,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кінезіологічної діагностики (не стосується дітей з вираженими органічними патологіями) У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більшості сучасних дошкільнят спостерігаємо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несформованість склепіння стопи,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слабкість м'язів спини на тлі спазмованих м'язів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згиначів тіла. </w:t>
      </w:r>
      <w:r>
        <w:rPr>
          <w:rFonts w:ascii="Times New Roman" w:hAnsi="Times New Roman" w:cs="Times New Roman"/>
          <w:color w:val="000000"/>
          <w:sz w:val="28"/>
          <w:szCs w:val="28"/>
        </w:rPr>
        <w:t>Зовні це виражається в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опушених плечах, випнутому животі, округленій спині. Дитина часто нахиляє голову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вперед або постійно схиляє то до одного, то до другого плеча, оскільки від перевантаження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м'язів-розгиначів шия швидко втомлюється, хода переважно з човганням, коліна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напівзігнуті. Звісно, тут потрібні заняття спеціальною гімнастикою. Зважаючи на вік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вихованців, педагоги мають застосовувати методики, які передбачають розвивальні фізичні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навантаження, сприяючи при цьому позитивному емоційному настрою.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період формування постави в більшості п'яти - семирічних дітей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слабкий м'язовий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корсет. </w:t>
      </w:r>
      <w:r>
        <w:rPr>
          <w:rFonts w:ascii="Times New Roman" w:hAnsi="Times New Roman" w:cs="Times New Roman"/>
          <w:color w:val="000000"/>
          <w:sz w:val="28"/>
          <w:szCs w:val="28"/>
        </w:rPr>
        <w:t>Цей стан дитини, коли в неї ще нерозвинені м'язи живота. слабкі м'язи спини, ніг,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несформовані склепіння стопи й вигини хребта, може негативно позначитися на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подальшому розвитку малюка, його загальному фізичному здоров'ї, внутрішньому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психічному стані та навіть на спілкуванні з оточенням. Погана постава, слабкість м'язів, що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реагують на будь-які стресові й конфліктні ситуації, зумовлюють багато психосоматичних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захворювань дитини.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розвитку й корекції постави дошкільнят, зміцнення м'язового корсета, окрім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традиційної лікувальної гімнастики, доречно використовувати й нові технології, зокрема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гімнастику із застосуванням великих гімнастичних м'ячів </w:t>
      </w:r>
      <w:r>
        <w:rPr>
          <w:rFonts w:ascii="Times New Roman,Bold" w:hAnsi="Times New Roman,Bold" w:cs="Times New Roman,Bold"/>
          <w:b/>
          <w:bCs/>
          <w:color w:val="5A734A"/>
          <w:sz w:val="28"/>
          <w:szCs w:val="28"/>
        </w:rPr>
        <w:t xml:space="preserve">—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фітболів, </w:t>
      </w:r>
      <w:r>
        <w:rPr>
          <w:rFonts w:ascii="Times New Roman" w:hAnsi="Times New Roman" w:cs="Times New Roman"/>
          <w:color w:val="000000"/>
          <w:sz w:val="28"/>
          <w:szCs w:val="28"/>
        </w:rPr>
        <w:t>стретчингу, степ-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аеробіки, хатха-йога, дихальної гімнастики, ритмічної гімнастики.</w:t>
      </w:r>
    </w:p>
    <w:p w:rsidR="00D97D74" w:rsidRDefault="00D97D74" w:rsidP="00D9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Дуже корисні оздоровчі технології терапевтичного спрямування, такі як: арттерепія,</w:t>
      </w:r>
    </w:p>
    <w:p w:rsidR="00D97D74" w:rsidRPr="006A0D51" w:rsidRDefault="00D97D74" w:rsidP="00D97D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пісочна терапія, казкотерапія, сміхотерапія, музично терапія, кольоротерпія, ігрова терапія.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sectPr w:rsidR="00D97D74" w:rsidRPr="006A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6A"/>
    <w:multiLevelType w:val="hybridMultilevel"/>
    <w:tmpl w:val="9286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4748"/>
    <w:multiLevelType w:val="hybridMultilevel"/>
    <w:tmpl w:val="C638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93"/>
    <w:rsid w:val="0000091F"/>
    <w:rsid w:val="000207F0"/>
    <w:rsid w:val="000213E3"/>
    <w:rsid w:val="00024C43"/>
    <w:rsid w:val="00027361"/>
    <w:rsid w:val="0004371B"/>
    <w:rsid w:val="00045325"/>
    <w:rsid w:val="0004713E"/>
    <w:rsid w:val="0005191B"/>
    <w:rsid w:val="000529E9"/>
    <w:rsid w:val="00057052"/>
    <w:rsid w:val="000737D6"/>
    <w:rsid w:val="00074BEF"/>
    <w:rsid w:val="00076013"/>
    <w:rsid w:val="0007623A"/>
    <w:rsid w:val="00077708"/>
    <w:rsid w:val="00083D85"/>
    <w:rsid w:val="00084C1A"/>
    <w:rsid w:val="00087478"/>
    <w:rsid w:val="0009210C"/>
    <w:rsid w:val="00093A2F"/>
    <w:rsid w:val="000943FF"/>
    <w:rsid w:val="000976CA"/>
    <w:rsid w:val="000A153B"/>
    <w:rsid w:val="000B32FE"/>
    <w:rsid w:val="000B3AB0"/>
    <w:rsid w:val="000B69EE"/>
    <w:rsid w:val="000C574D"/>
    <w:rsid w:val="000D5DBF"/>
    <w:rsid w:val="000E2F25"/>
    <w:rsid w:val="000E39D9"/>
    <w:rsid w:val="000F6D06"/>
    <w:rsid w:val="000F6DEA"/>
    <w:rsid w:val="00110A92"/>
    <w:rsid w:val="00117BE2"/>
    <w:rsid w:val="001506B8"/>
    <w:rsid w:val="00157130"/>
    <w:rsid w:val="0016247C"/>
    <w:rsid w:val="0016424A"/>
    <w:rsid w:val="0018026C"/>
    <w:rsid w:val="0018026E"/>
    <w:rsid w:val="00197173"/>
    <w:rsid w:val="0019732A"/>
    <w:rsid w:val="001A0DA3"/>
    <w:rsid w:val="001A2286"/>
    <w:rsid w:val="001A7BFA"/>
    <w:rsid w:val="001B29EA"/>
    <w:rsid w:val="001C4850"/>
    <w:rsid w:val="001D39D9"/>
    <w:rsid w:val="001D4E60"/>
    <w:rsid w:val="001E081D"/>
    <w:rsid w:val="001E281B"/>
    <w:rsid w:val="001E6B1B"/>
    <w:rsid w:val="00202A13"/>
    <w:rsid w:val="002110FD"/>
    <w:rsid w:val="00222942"/>
    <w:rsid w:val="00222AA3"/>
    <w:rsid w:val="00227799"/>
    <w:rsid w:val="00245BCE"/>
    <w:rsid w:val="00250168"/>
    <w:rsid w:val="00252396"/>
    <w:rsid w:val="00254656"/>
    <w:rsid w:val="00255380"/>
    <w:rsid w:val="00275DA3"/>
    <w:rsid w:val="00280825"/>
    <w:rsid w:val="00286EDB"/>
    <w:rsid w:val="002A5548"/>
    <w:rsid w:val="002A7CA9"/>
    <w:rsid w:val="002B115C"/>
    <w:rsid w:val="002F18B8"/>
    <w:rsid w:val="002F2587"/>
    <w:rsid w:val="002F304F"/>
    <w:rsid w:val="002F531A"/>
    <w:rsid w:val="00307688"/>
    <w:rsid w:val="003116F5"/>
    <w:rsid w:val="00316DC8"/>
    <w:rsid w:val="00321F2C"/>
    <w:rsid w:val="0033195E"/>
    <w:rsid w:val="00331C12"/>
    <w:rsid w:val="0033216F"/>
    <w:rsid w:val="00345E0A"/>
    <w:rsid w:val="00347BBD"/>
    <w:rsid w:val="00352D76"/>
    <w:rsid w:val="00353D67"/>
    <w:rsid w:val="00355C4C"/>
    <w:rsid w:val="00357F40"/>
    <w:rsid w:val="00364015"/>
    <w:rsid w:val="00372AE0"/>
    <w:rsid w:val="00375F1C"/>
    <w:rsid w:val="00380CD9"/>
    <w:rsid w:val="00397EB8"/>
    <w:rsid w:val="003A133F"/>
    <w:rsid w:val="003A22E8"/>
    <w:rsid w:val="003D4D29"/>
    <w:rsid w:val="003E1844"/>
    <w:rsid w:val="003E553D"/>
    <w:rsid w:val="003F2437"/>
    <w:rsid w:val="00407FC7"/>
    <w:rsid w:val="0041072E"/>
    <w:rsid w:val="00412DF9"/>
    <w:rsid w:val="00415B1F"/>
    <w:rsid w:val="00427AC0"/>
    <w:rsid w:val="004300A9"/>
    <w:rsid w:val="0043055E"/>
    <w:rsid w:val="0044525E"/>
    <w:rsid w:val="00447743"/>
    <w:rsid w:val="004538AA"/>
    <w:rsid w:val="00456098"/>
    <w:rsid w:val="004829F5"/>
    <w:rsid w:val="004863A9"/>
    <w:rsid w:val="00496417"/>
    <w:rsid w:val="004979F3"/>
    <w:rsid w:val="004A1CDE"/>
    <w:rsid w:val="004C78CF"/>
    <w:rsid w:val="004D0A5B"/>
    <w:rsid w:val="004F0165"/>
    <w:rsid w:val="004F13D6"/>
    <w:rsid w:val="004F1E17"/>
    <w:rsid w:val="004F548E"/>
    <w:rsid w:val="004F697A"/>
    <w:rsid w:val="005045D7"/>
    <w:rsid w:val="00504E42"/>
    <w:rsid w:val="00506BC5"/>
    <w:rsid w:val="00517111"/>
    <w:rsid w:val="00521FC3"/>
    <w:rsid w:val="00522E01"/>
    <w:rsid w:val="005260AF"/>
    <w:rsid w:val="00545EFF"/>
    <w:rsid w:val="005543D3"/>
    <w:rsid w:val="00555A0F"/>
    <w:rsid w:val="005565C7"/>
    <w:rsid w:val="00566B29"/>
    <w:rsid w:val="005754E0"/>
    <w:rsid w:val="005832F2"/>
    <w:rsid w:val="00586F47"/>
    <w:rsid w:val="005A27B5"/>
    <w:rsid w:val="005A3B20"/>
    <w:rsid w:val="005B0B06"/>
    <w:rsid w:val="005C0237"/>
    <w:rsid w:val="005C65BD"/>
    <w:rsid w:val="005E7D8B"/>
    <w:rsid w:val="00607382"/>
    <w:rsid w:val="006119A7"/>
    <w:rsid w:val="00621C71"/>
    <w:rsid w:val="00622258"/>
    <w:rsid w:val="006256D0"/>
    <w:rsid w:val="00627371"/>
    <w:rsid w:val="00644A67"/>
    <w:rsid w:val="00661A29"/>
    <w:rsid w:val="00666906"/>
    <w:rsid w:val="00676277"/>
    <w:rsid w:val="0068329C"/>
    <w:rsid w:val="00687DBF"/>
    <w:rsid w:val="006917B6"/>
    <w:rsid w:val="00694BEE"/>
    <w:rsid w:val="006A0D51"/>
    <w:rsid w:val="006A6A92"/>
    <w:rsid w:val="006B7457"/>
    <w:rsid w:val="006C0027"/>
    <w:rsid w:val="006C1879"/>
    <w:rsid w:val="006C257E"/>
    <w:rsid w:val="006C4227"/>
    <w:rsid w:val="006D223A"/>
    <w:rsid w:val="006E2B3E"/>
    <w:rsid w:val="006F2C82"/>
    <w:rsid w:val="006F4A40"/>
    <w:rsid w:val="006F5C2E"/>
    <w:rsid w:val="0070373E"/>
    <w:rsid w:val="007119E0"/>
    <w:rsid w:val="00717436"/>
    <w:rsid w:val="007257F1"/>
    <w:rsid w:val="00733696"/>
    <w:rsid w:val="00734B82"/>
    <w:rsid w:val="00737B63"/>
    <w:rsid w:val="00751D5A"/>
    <w:rsid w:val="00763F4B"/>
    <w:rsid w:val="00764016"/>
    <w:rsid w:val="007713D1"/>
    <w:rsid w:val="00782190"/>
    <w:rsid w:val="0078796C"/>
    <w:rsid w:val="00790E3C"/>
    <w:rsid w:val="00792D4A"/>
    <w:rsid w:val="007A1ADB"/>
    <w:rsid w:val="007B4D48"/>
    <w:rsid w:val="007B5C9B"/>
    <w:rsid w:val="007D7746"/>
    <w:rsid w:val="007E0C27"/>
    <w:rsid w:val="007F6A3C"/>
    <w:rsid w:val="008056E2"/>
    <w:rsid w:val="00812C6A"/>
    <w:rsid w:val="00813F67"/>
    <w:rsid w:val="00817232"/>
    <w:rsid w:val="008317B5"/>
    <w:rsid w:val="00842781"/>
    <w:rsid w:val="00874909"/>
    <w:rsid w:val="00887276"/>
    <w:rsid w:val="008A39FF"/>
    <w:rsid w:val="008B3B40"/>
    <w:rsid w:val="008B527D"/>
    <w:rsid w:val="008B6488"/>
    <w:rsid w:val="008B66D6"/>
    <w:rsid w:val="008C34EF"/>
    <w:rsid w:val="008E0173"/>
    <w:rsid w:val="008F11B1"/>
    <w:rsid w:val="008F4C2B"/>
    <w:rsid w:val="0090126F"/>
    <w:rsid w:val="00911BBA"/>
    <w:rsid w:val="00913B80"/>
    <w:rsid w:val="00917B0D"/>
    <w:rsid w:val="009304D7"/>
    <w:rsid w:val="0093530E"/>
    <w:rsid w:val="00937627"/>
    <w:rsid w:val="0093788B"/>
    <w:rsid w:val="00942DB0"/>
    <w:rsid w:val="00945B18"/>
    <w:rsid w:val="0094669D"/>
    <w:rsid w:val="009564A8"/>
    <w:rsid w:val="00960334"/>
    <w:rsid w:val="009613A3"/>
    <w:rsid w:val="009668F7"/>
    <w:rsid w:val="009732B2"/>
    <w:rsid w:val="00982EA0"/>
    <w:rsid w:val="00991482"/>
    <w:rsid w:val="009930B0"/>
    <w:rsid w:val="009A183A"/>
    <w:rsid w:val="009B1764"/>
    <w:rsid w:val="009D213E"/>
    <w:rsid w:val="009D2A14"/>
    <w:rsid w:val="009D716C"/>
    <w:rsid w:val="009D789B"/>
    <w:rsid w:val="00A14AA0"/>
    <w:rsid w:val="00A163EF"/>
    <w:rsid w:val="00A16868"/>
    <w:rsid w:val="00A171D4"/>
    <w:rsid w:val="00A26949"/>
    <w:rsid w:val="00A308C6"/>
    <w:rsid w:val="00A41D58"/>
    <w:rsid w:val="00A44C74"/>
    <w:rsid w:val="00A47874"/>
    <w:rsid w:val="00A47C48"/>
    <w:rsid w:val="00A75833"/>
    <w:rsid w:val="00A76561"/>
    <w:rsid w:val="00A777E3"/>
    <w:rsid w:val="00A82AB2"/>
    <w:rsid w:val="00A90CAC"/>
    <w:rsid w:val="00A93D28"/>
    <w:rsid w:val="00AA5388"/>
    <w:rsid w:val="00AB07CC"/>
    <w:rsid w:val="00AB0876"/>
    <w:rsid w:val="00AB554A"/>
    <w:rsid w:val="00AD0E14"/>
    <w:rsid w:val="00AE0643"/>
    <w:rsid w:val="00AE7C10"/>
    <w:rsid w:val="00AF0775"/>
    <w:rsid w:val="00AF1872"/>
    <w:rsid w:val="00AF3C09"/>
    <w:rsid w:val="00AF443F"/>
    <w:rsid w:val="00AF761A"/>
    <w:rsid w:val="00B14586"/>
    <w:rsid w:val="00B148B5"/>
    <w:rsid w:val="00B1754B"/>
    <w:rsid w:val="00B17753"/>
    <w:rsid w:val="00B34AE5"/>
    <w:rsid w:val="00B45F7F"/>
    <w:rsid w:val="00B63095"/>
    <w:rsid w:val="00B648FF"/>
    <w:rsid w:val="00B76048"/>
    <w:rsid w:val="00B778D0"/>
    <w:rsid w:val="00B81DC9"/>
    <w:rsid w:val="00BA53CC"/>
    <w:rsid w:val="00BB2454"/>
    <w:rsid w:val="00BB5F8C"/>
    <w:rsid w:val="00BC2EF6"/>
    <w:rsid w:val="00BE1B09"/>
    <w:rsid w:val="00BF0B15"/>
    <w:rsid w:val="00BF57C8"/>
    <w:rsid w:val="00BF6BA6"/>
    <w:rsid w:val="00BF72BD"/>
    <w:rsid w:val="00C0587D"/>
    <w:rsid w:val="00C1430C"/>
    <w:rsid w:val="00C2106B"/>
    <w:rsid w:val="00C33760"/>
    <w:rsid w:val="00C37EF7"/>
    <w:rsid w:val="00C55C1B"/>
    <w:rsid w:val="00C56695"/>
    <w:rsid w:val="00C61DFA"/>
    <w:rsid w:val="00C63C33"/>
    <w:rsid w:val="00C702A1"/>
    <w:rsid w:val="00C70555"/>
    <w:rsid w:val="00C74EF5"/>
    <w:rsid w:val="00C815B8"/>
    <w:rsid w:val="00C826FD"/>
    <w:rsid w:val="00C82ED9"/>
    <w:rsid w:val="00C90A58"/>
    <w:rsid w:val="00C9384C"/>
    <w:rsid w:val="00C941F7"/>
    <w:rsid w:val="00C94AA9"/>
    <w:rsid w:val="00C968DD"/>
    <w:rsid w:val="00CA7282"/>
    <w:rsid w:val="00CB06AD"/>
    <w:rsid w:val="00CB3C37"/>
    <w:rsid w:val="00CB5C0C"/>
    <w:rsid w:val="00CB7015"/>
    <w:rsid w:val="00CC2F57"/>
    <w:rsid w:val="00CC4547"/>
    <w:rsid w:val="00CC496A"/>
    <w:rsid w:val="00CD28E5"/>
    <w:rsid w:val="00CD72A0"/>
    <w:rsid w:val="00CF0893"/>
    <w:rsid w:val="00CF4A76"/>
    <w:rsid w:val="00CF5497"/>
    <w:rsid w:val="00D00729"/>
    <w:rsid w:val="00D2229F"/>
    <w:rsid w:val="00D23779"/>
    <w:rsid w:val="00D47AC7"/>
    <w:rsid w:val="00D51F7A"/>
    <w:rsid w:val="00D528BE"/>
    <w:rsid w:val="00D561DD"/>
    <w:rsid w:val="00D56FE2"/>
    <w:rsid w:val="00D64F36"/>
    <w:rsid w:val="00D71382"/>
    <w:rsid w:val="00D74FAB"/>
    <w:rsid w:val="00D8110F"/>
    <w:rsid w:val="00D865D7"/>
    <w:rsid w:val="00D86B62"/>
    <w:rsid w:val="00D9041A"/>
    <w:rsid w:val="00D97D74"/>
    <w:rsid w:val="00DB552A"/>
    <w:rsid w:val="00DD0D3C"/>
    <w:rsid w:val="00DD44AB"/>
    <w:rsid w:val="00DE6768"/>
    <w:rsid w:val="00DE7861"/>
    <w:rsid w:val="00DE7967"/>
    <w:rsid w:val="00DF0227"/>
    <w:rsid w:val="00E014CF"/>
    <w:rsid w:val="00E04BA9"/>
    <w:rsid w:val="00E05EC0"/>
    <w:rsid w:val="00E06C4C"/>
    <w:rsid w:val="00E24B93"/>
    <w:rsid w:val="00E40E3A"/>
    <w:rsid w:val="00E7362C"/>
    <w:rsid w:val="00E75065"/>
    <w:rsid w:val="00E80396"/>
    <w:rsid w:val="00EA32D8"/>
    <w:rsid w:val="00EB588F"/>
    <w:rsid w:val="00EB5E95"/>
    <w:rsid w:val="00EB73FC"/>
    <w:rsid w:val="00EB7A9A"/>
    <w:rsid w:val="00EC0160"/>
    <w:rsid w:val="00EC5D56"/>
    <w:rsid w:val="00ED0A41"/>
    <w:rsid w:val="00EE0550"/>
    <w:rsid w:val="00EE224B"/>
    <w:rsid w:val="00EE30D9"/>
    <w:rsid w:val="00EE3451"/>
    <w:rsid w:val="00EE779C"/>
    <w:rsid w:val="00EE7DDA"/>
    <w:rsid w:val="00EF5426"/>
    <w:rsid w:val="00EF7D50"/>
    <w:rsid w:val="00F2643C"/>
    <w:rsid w:val="00F355F0"/>
    <w:rsid w:val="00F40E06"/>
    <w:rsid w:val="00F4315E"/>
    <w:rsid w:val="00F44957"/>
    <w:rsid w:val="00F53C68"/>
    <w:rsid w:val="00F54CE5"/>
    <w:rsid w:val="00F559F9"/>
    <w:rsid w:val="00F80620"/>
    <w:rsid w:val="00F8519F"/>
    <w:rsid w:val="00F872B9"/>
    <w:rsid w:val="00FA1CB7"/>
    <w:rsid w:val="00FB28C0"/>
    <w:rsid w:val="00FB2B83"/>
    <w:rsid w:val="00FB4096"/>
    <w:rsid w:val="00FB64A1"/>
    <w:rsid w:val="00FC3928"/>
    <w:rsid w:val="00FD1164"/>
    <w:rsid w:val="00FD367F"/>
    <w:rsid w:val="00FD54DB"/>
    <w:rsid w:val="00FD62C4"/>
    <w:rsid w:val="00FE5B90"/>
    <w:rsid w:val="00FF134F"/>
    <w:rsid w:val="00FF5986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нннгг</dc:creator>
  <cp:keywords/>
  <dc:description/>
  <cp:lastModifiedBy>нннгг</cp:lastModifiedBy>
  <cp:revision>11</cp:revision>
  <dcterms:created xsi:type="dcterms:W3CDTF">2003-01-01T00:47:00Z</dcterms:created>
  <dcterms:modified xsi:type="dcterms:W3CDTF">2003-01-01T02:34:00Z</dcterms:modified>
</cp:coreProperties>
</file>